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1E0D2B" w:rsidRDefault="00000000" w14:paraId="7D4CCD20" w14:textId="77777777">
      <w:pPr>
        <w:pStyle w:val="FirstParagraph"/>
      </w:pPr>
      <w:r>
        <w:rPr>
          <w:b/>
          <w:bCs/>
        </w:rPr>
        <w:t>Vážení rodiče,</w:t>
      </w:r>
    </w:p>
    <w:p w:rsidR="001E0D2B" w:rsidRDefault="00000000" w14:paraId="06664C19" w14:textId="77777777">
      <w:pPr>
        <w:pStyle w:val="Zkladntext"/>
      </w:pPr>
      <w:r>
        <w:t xml:space="preserve">jsme velmi rádi za krásné ohlasy na školní zájezdy do Anglie. Tentokrát nám byla nabídnuta možnost rozšířit výchovně-vzdělávací program také o </w:t>
      </w:r>
      <w:r>
        <w:rPr>
          <w:b/>
          <w:bCs/>
        </w:rPr>
        <w:t>pětidenní poznávací zájezd do Skotska</w:t>
      </w:r>
      <w:r>
        <w:t>.</w:t>
      </w:r>
    </w:p>
    <w:p w:rsidR="001E0D2B" w:rsidRDefault="00000000" w14:paraId="1D821E25" w14:textId="77777777">
      <w:pPr>
        <w:pStyle w:val="Zkladntext"/>
      </w:pPr>
      <w:r>
        <w:t>Rádi bychom Vám proto nabídli možnost, aby se Vaše dítě této výjimečné akce zúčastnilo.</w:t>
      </w:r>
    </w:p>
    <w:p w:rsidR="001E0D2B" w:rsidRDefault="00000000" w14:paraId="23CB3AB9" w14:textId="77777777">
      <w:pPr>
        <w:pStyle w:val="Nadpis3"/>
      </w:pPr>
      <w:bookmarkStart w:name="základní-informace" w:id="0"/>
      <w:r>
        <w:t>🇬🇧 Základní informace</w:t>
      </w:r>
    </w:p>
    <w:p w:rsidR="001E0D2B" w:rsidRDefault="00000000" w14:paraId="46989769" w14:textId="77777777">
      <w:pPr>
        <w:pStyle w:val="Compact"/>
        <w:numPr>
          <w:ilvl w:val="0"/>
          <w:numId w:val="2"/>
        </w:numPr>
      </w:pPr>
      <w:r>
        <w:rPr>
          <w:b/>
          <w:bCs/>
        </w:rPr>
        <w:t>Délka pobytu:</w:t>
      </w:r>
      <w:r>
        <w:t xml:space="preserve"> 5 dní / 4 noci</w:t>
      </w:r>
    </w:p>
    <w:p w:rsidR="001E0D2B" w:rsidRDefault="00000000" w14:paraId="66F56691" w14:textId="77777777">
      <w:pPr>
        <w:pStyle w:val="Compact"/>
        <w:numPr>
          <w:ilvl w:val="0"/>
          <w:numId w:val="2"/>
        </w:numPr>
      </w:pPr>
      <w:r>
        <w:rPr>
          <w:b/>
          <w:bCs/>
        </w:rPr>
        <w:t>Cena pobytu včetně letenky:</w:t>
      </w:r>
      <w:r>
        <w:t xml:space="preserve"> 12 900 Kč</w:t>
      </w:r>
    </w:p>
    <w:p w:rsidR="001E0D2B" w:rsidRDefault="00000000" w14:paraId="6F6CB731" w14:textId="56F30274">
      <w:pPr>
        <w:pStyle w:val="Compact"/>
        <w:numPr>
          <w:ilvl w:val="0"/>
          <w:numId w:val="2"/>
        </w:numPr>
        <w:rPr/>
      </w:pPr>
      <w:r w:rsidRPr="31CC38D1" w:rsidR="00000000">
        <w:rPr>
          <w:b w:val="1"/>
          <w:bCs w:val="1"/>
        </w:rPr>
        <w:t>Termín</w:t>
      </w:r>
      <w:r w:rsidRPr="31CC38D1" w:rsidR="00000000">
        <w:rPr>
          <w:b w:val="1"/>
          <w:bCs w:val="1"/>
        </w:rPr>
        <w:t>:</w:t>
      </w:r>
      <w:r w:rsidR="00000000">
        <w:rPr/>
        <w:t xml:space="preserve"> </w:t>
      </w:r>
      <w:r w:rsidR="00000000">
        <w:rPr/>
        <w:t>bude</w:t>
      </w:r>
      <w:r w:rsidR="00000000">
        <w:rPr/>
        <w:t xml:space="preserve"> </w:t>
      </w:r>
      <w:r w:rsidR="00000000">
        <w:rPr/>
        <w:t>upřesněn</w:t>
      </w:r>
      <w:r w:rsidR="1C187BAA">
        <w:rPr/>
        <w:t xml:space="preserve"> (květen)</w:t>
      </w:r>
    </w:p>
    <w:p w:rsidR="001E0D2B" w:rsidRDefault="00000000" w14:paraId="38BCCFEF" w14:textId="77777777">
      <w:pPr>
        <w:pStyle w:val="Compact"/>
        <w:numPr>
          <w:ilvl w:val="0"/>
          <w:numId w:val="2"/>
        </w:numPr>
      </w:pPr>
      <w:r>
        <w:rPr>
          <w:b/>
          <w:bCs/>
        </w:rPr>
        <w:t>Doprava:</w:t>
      </w:r>
      <w:r>
        <w:t xml:space="preserve"> letecky</w:t>
      </w:r>
    </w:p>
    <w:p w:rsidR="001E0D2B" w:rsidRDefault="00000000" w14:paraId="3E81C47D" w14:textId="77777777">
      <w:pPr>
        <w:pStyle w:val="Compact"/>
        <w:numPr>
          <w:ilvl w:val="0"/>
          <w:numId w:val="2"/>
        </w:numPr>
      </w:pPr>
      <w:r>
        <w:rPr>
          <w:b/>
          <w:bCs/>
        </w:rPr>
        <w:t>Odjezd na letiště v Praze:</w:t>
      </w:r>
      <w:r>
        <w:t xml:space="preserve"> školním autobusem, předpokládaná cena přibližně 300 Kč</w:t>
      </w:r>
    </w:p>
    <w:p w:rsidR="001E0D2B" w:rsidRDefault="00000000" w14:paraId="135BBFE3" w14:textId="77777777">
      <w:pPr>
        <w:pStyle w:val="Nadpis3"/>
      </w:pPr>
      <w:bookmarkStart w:name="platba" w:id="1"/>
      <w:bookmarkEnd w:id="0"/>
      <w:r>
        <w:t>💰 Platba</w:t>
      </w:r>
    </w:p>
    <w:p w:rsidR="001E0D2B" w:rsidRDefault="00000000" w14:paraId="41DD1E16" w14:textId="77777777">
      <w:pPr>
        <w:pStyle w:val="FirstParagraph"/>
      </w:pPr>
      <w:r>
        <w:t>Platba proběhne ve dvou částech:</w:t>
      </w:r>
    </w:p>
    <w:p w:rsidR="001E0D2B" w:rsidRDefault="00000000" w14:paraId="5AD81BCA" w14:textId="77777777">
      <w:pPr>
        <w:pStyle w:val="Compact"/>
        <w:numPr>
          <w:ilvl w:val="0"/>
          <w:numId w:val="3"/>
        </w:numPr>
      </w:pPr>
      <w:r>
        <w:rPr>
          <w:b/>
          <w:bCs/>
        </w:rPr>
        <w:t>1. platba – 5 000 Kč</w:t>
      </w:r>
      <w:r>
        <w:t xml:space="preserve"> na zakoupení letenky,</w:t>
      </w:r>
    </w:p>
    <w:p w:rsidR="001E0D2B" w:rsidRDefault="00000000" w14:paraId="2FAF0081" w14:textId="77777777">
      <w:pPr>
        <w:pStyle w:val="Compact"/>
        <w:numPr>
          <w:ilvl w:val="0"/>
          <w:numId w:val="3"/>
        </w:numPr>
      </w:pPr>
      <w:r>
        <w:rPr>
          <w:b/>
          <w:bCs/>
        </w:rPr>
        <w:t>doplatek</w:t>
      </w:r>
      <w:r>
        <w:t xml:space="preserve"> bude upřesněn později, předpokládáme v březnu.</w:t>
      </w:r>
    </w:p>
    <w:p w:rsidR="001E0D2B" w:rsidRDefault="00000000" w14:paraId="67B332D2" w14:textId="77777777">
      <w:pPr>
        <w:pStyle w:val="FirstParagraph"/>
      </w:pPr>
      <w:r>
        <w:t xml:space="preserve">Vzhledem k aktuální situaci ve světě může dojít k navýšení ceny zájezdu až o </w:t>
      </w:r>
      <w:r>
        <w:rPr>
          <w:b/>
          <w:bCs/>
        </w:rPr>
        <w:t>1 000 Kč</w:t>
      </w:r>
      <w:r>
        <w:t>.</w:t>
      </w:r>
    </w:p>
    <w:p w:rsidR="001E0D2B" w:rsidRDefault="00000000" w14:paraId="60B199F3" w14:textId="77777777">
      <w:pPr>
        <w:pStyle w:val="Nadpis3"/>
      </w:pPr>
      <w:bookmarkStart w:name="vstupy" w:id="2"/>
      <w:bookmarkEnd w:id="1"/>
      <w:r>
        <w:t>🎟️ Vstupy</w:t>
      </w:r>
    </w:p>
    <w:p w:rsidR="001E0D2B" w:rsidRDefault="00000000" w14:paraId="186BDC31" w14:textId="77777777">
      <w:pPr>
        <w:pStyle w:val="FirstParagraph"/>
      </w:pPr>
      <w:r>
        <w:t>Ceník vstupů pro rok 2026 Vám zasíláme v příloze.</w:t>
      </w:r>
    </w:p>
    <w:p w:rsidR="001E0D2B" w:rsidRDefault="00000000" w14:paraId="7CEB0044" w14:textId="77777777">
      <w:pPr>
        <w:pStyle w:val="Nadpis3"/>
      </w:pPr>
      <w:bookmarkStart w:name="stravování" w:id="3"/>
      <w:bookmarkEnd w:id="2"/>
      <w:r>
        <w:t>🍽️ Stravování</w:t>
      </w:r>
    </w:p>
    <w:p w:rsidR="001E0D2B" w:rsidRDefault="00000000" w14:paraId="5E7620F2" w14:textId="77777777">
      <w:pPr>
        <w:pStyle w:val="FirstParagraph"/>
      </w:pPr>
      <w:r>
        <w:t xml:space="preserve">Na základě doporučení průvodce by měla na stravu a pití postačit částka přibližně </w:t>
      </w:r>
      <w:r>
        <w:rPr>
          <w:b/>
          <w:bCs/>
        </w:rPr>
        <w:t>15 GBP na den</w:t>
      </w:r>
      <w:r>
        <w:t>. V ceně je počítáno s obědovým balíčkem a teplou večeří.</w:t>
      </w:r>
    </w:p>
    <w:p w:rsidR="001E0D2B" w:rsidRDefault="00000000" w14:paraId="74DAC1A5" w14:textId="77777777">
      <w:pPr>
        <w:pStyle w:val="Nadpis3"/>
      </w:pPr>
      <w:bookmarkStart w:name="zavazadlo" w:id="4"/>
      <w:bookmarkEnd w:id="3"/>
      <w:r>
        <w:t>🎒 Zavazadlo</w:t>
      </w:r>
    </w:p>
    <w:p w:rsidR="001E0D2B" w:rsidRDefault="00000000" w14:paraId="0743E010" w14:textId="77777777">
      <w:pPr>
        <w:pStyle w:val="FirstParagraph"/>
      </w:pPr>
      <w:r>
        <w:t xml:space="preserve">Součástí letecké dopravy je pouze </w:t>
      </w:r>
      <w:r>
        <w:rPr>
          <w:b/>
          <w:bCs/>
        </w:rPr>
        <w:t>příruční batoh o rozměrech 40 × 30 × 20 cm</w:t>
      </w:r>
      <w:r>
        <w:t>.</w:t>
      </w:r>
    </w:p>
    <w:p w:rsidR="001E0D2B" w:rsidRDefault="00000000" w14:paraId="51F788DF" w14:textId="77777777">
      <w:pPr>
        <w:pStyle w:val="Zkladntext"/>
      </w:pPr>
      <w:r>
        <w:t>Tuto velikost zavazadla jsme si vyzkoušeli již při loňském zájezdu a žáci se bez problémů dokázali na celý pobyt sbalit.</w:t>
      </w:r>
    </w:p>
    <w:p w:rsidR="001E0D2B" w:rsidRDefault="00000000" w14:paraId="204AC2A8" w14:textId="77777777">
      <w:pPr>
        <w:pStyle w:val="Nadpis3"/>
      </w:pPr>
      <w:bookmarkStart w:name="pojištění" w:id="5"/>
      <w:bookmarkEnd w:id="4"/>
      <w:r>
        <w:t>🛡️ Pojištění</w:t>
      </w:r>
    </w:p>
    <w:p w:rsidR="001E0D2B" w:rsidRDefault="00000000" w14:paraId="6F1A733B" w14:textId="77777777">
      <w:pPr>
        <w:pStyle w:val="FirstParagraph"/>
      </w:pPr>
      <w:r>
        <w:t xml:space="preserve">V Británii je možné využít </w:t>
      </w:r>
      <w:r>
        <w:rPr>
          <w:b/>
          <w:bCs/>
        </w:rPr>
        <w:t>Evropský průkaz zdravotního pojištění (EHIC)</w:t>
      </w:r>
      <w:r>
        <w:t xml:space="preserve">. Nově však nabízíme také komplexní cestovní pojištění zahrnující například </w:t>
      </w:r>
      <w:r>
        <w:rPr>
          <w:b/>
          <w:bCs/>
        </w:rPr>
        <w:t>storno zájezdu, zdravotní pojištění a pojištění odpovědnosti</w:t>
      </w:r>
      <w:r>
        <w:t>.</w:t>
      </w:r>
    </w:p>
    <w:p w:rsidR="001E0D2B" w:rsidRDefault="00000000" w14:paraId="64C39438" w14:textId="77777777">
      <w:pPr>
        <w:pStyle w:val="Zkladntext"/>
      </w:pPr>
      <w:r>
        <w:t xml:space="preserve">Cena pojištění pro pětidenní zájezd je </w:t>
      </w:r>
      <w:r>
        <w:rPr>
          <w:b/>
          <w:bCs/>
        </w:rPr>
        <w:t>350 Kč</w:t>
      </w:r>
      <w:r>
        <w:t>.</w:t>
      </w:r>
    </w:p>
    <w:p w:rsidR="001E0D2B" w:rsidRDefault="00000000" w14:paraId="3E1A16DD" w14:textId="77777777">
      <w:pPr>
        <w:pStyle w:val="Nadpis3"/>
      </w:pPr>
      <w:bookmarkStart w:name="storno-účasti" w:id="6"/>
      <w:bookmarkEnd w:id="5"/>
      <w:r>
        <w:t>❗ Storno účasti</w:t>
      </w:r>
    </w:p>
    <w:p w:rsidR="001E0D2B" w:rsidRDefault="00000000" w14:paraId="09EBF30E" w14:textId="77777777">
      <w:pPr>
        <w:pStyle w:val="FirstParagraph"/>
      </w:pPr>
      <w:r>
        <w:t xml:space="preserve">Pokud student zruší účast </w:t>
      </w:r>
      <w:r>
        <w:rPr>
          <w:b/>
          <w:bCs/>
        </w:rPr>
        <w:t>po zakoupení letenky</w:t>
      </w:r>
      <w:r>
        <w:t>, cena letenky propadá. Případná změna jména je zpoplatněna částkou odpovídající ceně letenky v době hromadného nákupu.</w:t>
      </w:r>
    </w:p>
    <w:p w:rsidR="001E0D2B" w:rsidRDefault="00000000" w14:paraId="3BD8209A" w14:textId="77777777">
      <w:pPr>
        <w:pStyle w:val="Zkladntext"/>
      </w:pPr>
      <w:r>
        <w:t xml:space="preserve">Účast je možné zrušit nejpozději </w:t>
      </w:r>
      <w:r>
        <w:rPr>
          <w:b/>
          <w:bCs/>
        </w:rPr>
        <w:t>48 hodin před odletem</w:t>
      </w:r>
      <w:r>
        <w:t>. V takovém případě se již nedoplácí zbývající částka, pouze budou odečteny náklady na již objednané vstupy.</w:t>
      </w:r>
    </w:p>
    <w:p w:rsidR="001E0D2B" w:rsidRDefault="00000000" w14:paraId="6D67767B" w14:textId="77777777">
      <w:pPr>
        <w:pStyle w:val="Nadpis3"/>
      </w:pPr>
      <w:bookmarkStart w:name="vstup-do-velké-británie" w:id="7"/>
      <w:bookmarkEnd w:id="6"/>
      <w:r>
        <w:t>🛂 Vstup do Velké Británie</w:t>
      </w:r>
    </w:p>
    <w:p w:rsidR="001E0D2B" w:rsidRDefault="00000000" w14:paraId="353931EA" w14:textId="77777777">
      <w:pPr>
        <w:pStyle w:val="FirstParagraph"/>
      </w:pPr>
      <w:r>
        <w:t xml:space="preserve">Británie pro občany EU zaveddla povinnost elektronického cestovního oprávnění (ETA). Jeho cena je </w:t>
      </w:r>
      <w:r>
        <w:rPr>
          <w:b/>
          <w:bCs/>
        </w:rPr>
        <w:t>20 GBP</w:t>
      </w:r>
      <w:r>
        <w:t xml:space="preserve"> a platnost je dva roky.</w:t>
      </w:r>
    </w:p>
    <w:p w:rsidR="001E0D2B" w:rsidRDefault="00000000" w14:paraId="6E3CA0C4" w14:textId="77777777">
      <w:pPr>
        <w:pStyle w:val="Zkladntext"/>
      </w:pPr>
      <w:r>
        <w:t xml:space="preserve">Podrobné informace a návod k vyřízení zašleme přibližně </w:t>
      </w:r>
      <w:r>
        <w:rPr>
          <w:b/>
          <w:bCs/>
        </w:rPr>
        <w:t>tři měsíce před odjezdem</w:t>
      </w:r>
      <w:r>
        <w:t>.</w:t>
      </w:r>
    </w:p>
    <w:p w:rsidR="001E0D2B" w:rsidRDefault="00000000" w14:paraId="26F07957" w14:textId="77777777">
      <w:pPr>
        <w:pStyle w:val="Nadpis3"/>
      </w:pPr>
      <w:bookmarkStart w:name="schůzka-pro-rodiče" w:id="8"/>
      <w:bookmarkEnd w:id="7"/>
      <w:r>
        <w:t>👨‍👩‍👧 Schůzka pro rodiče</w:t>
      </w:r>
    </w:p>
    <w:p w:rsidR="001E0D2B" w:rsidRDefault="00000000" w14:paraId="726BB513" w14:textId="77777777">
      <w:pPr>
        <w:pStyle w:val="FirstParagraph"/>
      </w:pPr>
      <w:r>
        <w:t>Termín informační schůzky, na které Vám doplníme všechny potřebné informace a zodpovíme případné dotazy, Vám včas oznámíme.</w:t>
      </w:r>
    </w:p>
    <w:p w:rsidR="001E0D2B" w:rsidRDefault="00000000" w14:paraId="290E9C21" w14:textId="77777777">
      <w:r>
        <w:pict w14:anchorId="7E4E340D">
          <v:rect id="_x0000_i1025" style="width:0;height:1.5pt" o:hr="t" o:hrstd="t" o:hralign="center"/>
        </w:pict>
      </w:r>
    </w:p>
    <w:p w:rsidR="001E0D2B" w:rsidRDefault="00000000" w14:paraId="30886C24" w14:textId="1E37C416">
      <w:pPr>
        <w:pStyle w:val="FirstParagraph"/>
      </w:pPr>
      <w:r w:rsidRPr="31CC38D1" w:rsidR="00000000">
        <w:rPr>
          <w:b w:val="1"/>
          <w:bCs w:val="1"/>
        </w:rPr>
        <w:t>Prosíme</w:t>
      </w:r>
      <w:r w:rsidRPr="31CC38D1" w:rsidR="00000000">
        <w:rPr>
          <w:b w:val="1"/>
          <w:bCs w:val="1"/>
        </w:rPr>
        <w:t xml:space="preserve"> o </w:t>
      </w:r>
      <w:r w:rsidRPr="31CC38D1" w:rsidR="00000000">
        <w:rPr>
          <w:b w:val="1"/>
          <w:bCs w:val="1"/>
        </w:rPr>
        <w:t>čitelné</w:t>
      </w:r>
      <w:r w:rsidRPr="31CC38D1" w:rsidR="00000000">
        <w:rPr>
          <w:b w:val="1"/>
          <w:bCs w:val="1"/>
        </w:rPr>
        <w:t xml:space="preserve"> </w:t>
      </w:r>
      <w:r w:rsidRPr="31CC38D1" w:rsidR="00000000">
        <w:rPr>
          <w:b w:val="1"/>
          <w:bCs w:val="1"/>
        </w:rPr>
        <w:t>vyplnění</w:t>
      </w:r>
      <w:r w:rsidRPr="31CC38D1" w:rsidR="00000000">
        <w:rPr>
          <w:b w:val="1"/>
          <w:bCs w:val="1"/>
        </w:rPr>
        <w:t xml:space="preserve"> </w:t>
      </w:r>
      <w:r w:rsidRPr="31CC38D1" w:rsidR="00000000">
        <w:rPr>
          <w:b w:val="1"/>
          <w:bCs w:val="1"/>
        </w:rPr>
        <w:t>závazné</w:t>
      </w:r>
      <w:r w:rsidRPr="31CC38D1" w:rsidR="00000000">
        <w:rPr>
          <w:b w:val="1"/>
          <w:bCs w:val="1"/>
        </w:rPr>
        <w:t xml:space="preserve"> </w:t>
      </w:r>
      <w:r w:rsidRPr="31CC38D1" w:rsidR="00000000">
        <w:rPr>
          <w:b w:val="1"/>
          <w:bCs w:val="1"/>
        </w:rPr>
        <w:t>přihlášky</w:t>
      </w:r>
      <w:r w:rsidRPr="31CC38D1" w:rsidR="00000000">
        <w:rPr>
          <w:b w:val="1"/>
          <w:bCs w:val="1"/>
        </w:rPr>
        <w:t xml:space="preserve"> do</w:t>
      </w:r>
      <w:r w:rsidRPr="31CC38D1" w:rsidR="3CAB2CBF">
        <w:rPr>
          <w:b w:val="1"/>
          <w:bCs w:val="1"/>
        </w:rPr>
        <w:t xml:space="preserve"> </w:t>
      </w:r>
      <w:r w:rsidRPr="31CC38D1" w:rsidR="3CAB2CBF">
        <w:rPr>
          <w:b w:val="1"/>
          <w:bCs w:val="1"/>
        </w:rPr>
        <w:t>pondělí</w:t>
      </w:r>
      <w:r w:rsidRPr="31CC38D1" w:rsidR="3CAB2CBF">
        <w:rPr>
          <w:b w:val="1"/>
          <w:bCs w:val="1"/>
        </w:rPr>
        <w:t xml:space="preserve"> 21. 9. 2026</w:t>
      </w:r>
    </w:p>
    <w:p w:rsidR="001E0D2B" w:rsidRDefault="00000000" w14:paraId="7CA965DC" w14:textId="77777777">
      <w:pPr>
        <w:pStyle w:val="Zkladntext"/>
      </w:pPr>
      <w:r>
        <w:t>V případě jakéhokoli dotazu nás neváhejte kontaktovat.</w:t>
      </w:r>
    </w:p>
    <w:p w:rsidR="001E0D2B" w:rsidRDefault="00000000" w14:paraId="09B59F63" w14:textId="77777777">
      <w:pPr>
        <w:pStyle w:val="Zkladntext"/>
      </w:pPr>
      <w:r>
        <w:rPr>
          <w:b/>
          <w:bCs/>
        </w:rPr>
        <w:t>Děkujeme za Vaši důvěru a těšíme se na společné poznávání Skotska!</w:t>
      </w:r>
    </w:p>
    <w:p w:rsidR="001E0D2B" w:rsidRDefault="00000000" w14:paraId="17B05330" w14:textId="77777777">
      <w:pPr>
        <w:pStyle w:val="Zkladntext"/>
      </w:pPr>
      <w:r>
        <w:t>S pozdravem</w:t>
      </w:r>
    </w:p>
    <w:p w:rsidR="001E0D2B" w:rsidRDefault="00000000" w14:paraId="62741115" w14:textId="77777777">
      <w:pPr>
        <w:pStyle w:val="Zkladntext"/>
      </w:pPr>
      <w:r>
        <w:rPr>
          <w:b/>
          <w:bCs/>
        </w:rPr>
        <w:t>Ředitelství školy:</w:t>
      </w:r>
      <w:r>
        <w:br/>
      </w:r>
      <w:r>
        <w:t>Mgr. Bc. Jana Polčáková</w:t>
      </w:r>
    </w:p>
    <w:p w:rsidR="001E0D2B" w:rsidRDefault="00000000" w14:paraId="19C038C2" w14:textId="77777777">
      <w:pPr>
        <w:pStyle w:val="Zkladntext"/>
      </w:pPr>
      <w:r>
        <w:rPr>
          <w:b/>
          <w:bCs/>
        </w:rPr>
        <w:t>Organizace zájezdu:</w:t>
      </w:r>
      <w:r>
        <w:br/>
      </w:r>
      <w:r>
        <w:t>Mgr. Jiřina Poláková</w:t>
      </w:r>
      <w:bookmarkEnd w:id="8"/>
    </w:p>
    <w:sectPr w:rsidR="001E0D2B">
      <w:footnotePr>
        <w:numRestart w:val="eachSect"/>
      </w:footnotePr>
      <w:pgSz w:w="12240" w:h="15840" w:orient="portrait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28AEEF72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1"/>
    <w:multiLevelType w:val="multilevel"/>
    <w:tmpl w:val="DE18D574"/>
    <w:lvl w:ilvl="0">
      <w:numFmt w:val="bullet"/>
      <w:lvlText w:val=""/>
      <w:lvlJc w:val="left"/>
      <w:pPr>
        <w:ind w:left="720" w:hanging="360"/>
      </w:pPr>
      <w:rPr>
        <w:rFonts w:hint="default"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hint="default"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hint="default"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hint="default"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hint="default"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hint="default" w:ascii="Wingdings" w:hAnsi="Wingdings" w:cs="Wingdings"/>
      </w:rPr>
    </w:lvl>
  </w:abstractNum>
  <w:abstractNum w:abstractNumId="2" w15:restartNumberingAfterBreak="0">
    <w:nsid w:val="00A99411"/>
    <w:multiLevelType w:val="multilevel"/>
    <w:tmpl w:val="C0A4E7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 w16cid:durableId="232467287">
    <w:abstractNumId w:val="0"/>
  </w:num>
  <w:num w:numId="2" w16cid:durableId="1975451954">
    <w:abstractNumId w:val="1"/>
  </w:num>
  <w:num w:numId="3" w16cid:durableId="47791627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embedSystemFonts/>
  <w:proofState w:spelling="clean" w:grammar="dirty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 w:val="false"/>
  <w:doNotTrackMoves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</w:foot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E0D2B"/>
    <w:rsid w:val="00000000"/>
    <w:rsid w:val="001412AB"/>
    <w:rsid w:val="001E0D2B"/>
    <w:rsid w:val="001F7996"/>
    <w:rsid w:val="006A29A3"/>
    <w:rsid w:val="150E6B68"/>
    <w:rsid w:val="1C187BAA"/>
    <w:rsid w:val="31CC38D1"/>
    <w:rsid w:val="3CAB2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87A02"/>
  <w15:docId w15:val="{5D6A6150-CAAE-442D-9E71-1FC5D03D228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EastAsia" w:cstheme="minorBidi"/>
        <w:sz w:val="24"/>
        <w:szCs w:val="24"/>
        <w:lang w:val="en-US" w:eastAsia="zh-CN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ln" w:default="1">
    <w:name w:val="Normal"/>
    <w:qFormat/>
  </w:style>
  <w:style w:type="paragraph" w:styleId="Nadpis1">
    <w:name w:val="heading 1"/>
    <w:basedOn w:val="Normln"/>
    <w:next w:val="Zkladntext"/>
    <w:link w:val="Nadpis1Ch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Zkladntext"/>
    <w:link w:val="Nadpis2Ch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Zkladntext"/>
    <w:link w:val="Nadpis3Ch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Zkladntext"/>
    <w:link w:val="Nadpis4Ch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Zkladntext"/>
    <w:link w:val="Nadpis5Ch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Zkladntext"/>
    <w:link w:val="Nadpis6Ch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Zkladntext"/>
    <w:link w:val="Nadpis7Ch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Zkladntext"/>
    <w:link w:val="Nadpis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Zkladntext"/>
    <w:link w:val="Nadpis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Zkladntext">
    <w:name w:val="Body Text"/>
    <w:basedOn w:val="Normln"/>
    <w:qFormat/>
    <w:pPr>
      <w:spacing w:before="180" w:after="180"/>
    </w:pPr>
  </w:style>
  <w:style w:type="paragraph" w:styleId="FirstParagraph" w:customStyle="1">
    <w:name w:val="First Paragraph"/>
    <w:basedOn w:val="Zkladntext"/>
    <w:next w:val="Zkladntext"/>
    <w:qFormat/>
  </w:style>
  <w:style w:type="paragraph" w:styleId="Compact" w:customStyle="1">
    <w:name w:val="Compact"/>
    <w:basedOn w:val="Zkladntext"/>
    <w:qFormat/>
    <w:pPr>
      <w:spacing w:before="36" w:after="36"/>
    </w:pPr>
  </w:style>
  <w:style w:type="paragraph" w:styleId="Nzev">
    <w:name w:val="Title"/>
    <w:basedOn w:val="Normln"/>
    <w:next w:val="Zkladntext"/>
    <w:link w:val="NzevChar"/>
    <w:uiPriority w:val="10"/>
    <w:qFormat/>
    <w:rsid w:val="00A10FD9"/>
    <w:pPr>
      <w:spacing w:after="80"/>
      <w:contextualSpacing/>
      <w:jc w:val="center"/>
    </w:pPr>
    <w:rPr>
      <w:rFonts w:asciiTheme="majorHAnsi" w:hAnsiTheme="majorHAnsi" w:eastAsiaTheme="majorEastAsia" w:cstheme="majorBidi"/>
      <w:sz w:val="56"/>
      <w:szCs w:val="56"/>
    </w:rPr>
  </w:style>
  <w:style w:type="character" w:styleId="NzevChar" w:customStyle="1">
    <w:name w:val="Název Char"/>
    <w:basedOn w:val="Standardnpsmoodstavce"/>
    <w:link w:val="Nzev"/>
    <w:uiPriority w:val="10"/>
    <w:rsid w:val="00A10FD9"/>
    <w:rPr>
      <w:rFonts w:asciiTheme="majorHAnsi" w:hAnsiTheme="majorHAnsi" w:eastAsiaTheme="majorEastAsia" w:cstheme="majorBidi"/>
      <w:sz w:val="56"/>
      <w:szCs w:val="56"/>
    </w:rPr>
  </w:style>
  <w:style w:type="paragraph" w:styleId="Podnadpis">
    <w:name w:val="Subtitle"/>
    <w:basedOn w:val="Nzev"/>
    <w:next w:val="Zkladntext"/>
    <w:link w:val="PodnadpisCh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styleId="PodnadpisChar" w:customStyle="1">
    <w:name w:val="Podnadpis Char"/>
    <w:basedOn w:val="Standardnpsmoodstavce"/>
    <w:link w:val="Podnadpis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uthor" w:customStyle="1">
    <w:name w:val="Author"/>
    <w:basedOn w:val="Nzev"/>
    <w:next w:val="Zkladntext"/>
    <w:qFormat/>
    <w:pPr>
      <w:keepNext/>
      <w:keepLines/>
    </w:pPr>
    <w:rPr>
      <w:sz w:val="24"/>
      <w:szCs w:val="24"/>
    </w:rPr>
  </w:style>
  <w:style w:type="paragraph" w:styleId="Datum">
    <w:name w:val="Date"/>
    <w:basedOn w:val="Nzev"/>
    <w:next w:val="Zkladntext"/>
    <w:qFormat/>
    <w:pPr>
      <w:keepNext/>
      <w:keepLines/>
    </w:pPr>
    <w:rPr>
      <w:sz w:val="24"/>
      <w:szCs w:val="24"/>
    </w:rPr>
  </w:style>
  <w:style w:type="paragraph" w:styleId="AbstractTitle" w:customStyle="1">
    <w:name w:val="Abstract Title"/>
    <w:basedOn w:val="Normln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styleId="Abstract" w:customStyle="1">
    <w:name w:val="Abstract"/>
    <w:basedOn w:val="Normln"/>
    <w:next w:val="Zkladntext"/>
    <w:qFormat/>
    <w:pPr>
      <w:keepNext/>
      <w:keepLines/>
      <w:spacing w:before="100" w:after="300"/>
    </w:pPr>
    <w:rPr>
      <w:sz w:val="20"/>
      <w:szCs w:val="20"/>
    </w:rPr>
  </w:style>
  <w:style w:type="paragraph" w:styleId="Bibliografie">
    <w:name w:val="Bibliography"/>
    <w:basedOn w:val="Normln"/>
    <w:qFormat/>
  </w:style>
  <w:style w:type="character" w:styleId="Nadpis1Char" w:customStyle="1">
    <w:name w:val="Nadpis 1 Char"/>
    <w:basedOn w:val="Standardnpsmoodstavce"/>
    <w:link w:val="Nadpis1"/>
    <w:uiPriority w:val="9"/>
    <w:rsid w:val="00A10FD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Nadpis2Char" w:customStyle="1">
    <w:name w:val="Nadpis 2 Char"/>
    <w:basedOn w:val="Standardnpsmoodstavce"/>
    <w:link w:val="Nadpis2"/>
    <w:uiPriority w:val="9"/>
    <w:semiHidden/>
    <w:rsid w:val="00A10FD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Nadpis3Char" w:customStyle="1">
    <w:name w:val="Nadpis 3 Char"/>
    <w:basedOn w:val="Standardnpsmoodstavce"/>
    <w:link w:val="Nadpis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Nadpis4Char" w:customStyle="1">
    <w:name w:val="Nadpis 4 Char"/>
    <w:basedOn w:val="Standardnpsmoodstavce"/>
    <w:link w:val="Nadpis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styleId="Nadpis5Char" w:customStyle="1">
    <w:name w:val="Nadpis 5 Char"/>
    <w:basedOn w:val="Standardnpsmoodstavce"/>
    <w:link w:val="Nadpis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styleId="Nadpis6Char" w:customStyle="1">
    <w:name w:val="Nadpis 6 Char"/>
    <w:basedOn w:val="Standardnpsmoodstavce"/>
    <w:link w:val="Nadpis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styleId="Nadpis7Char" w:customStyle="1">
    <w:name w:val="Nadpis 7 Char"/>
    <w:basedOn w:val="Standardnpsmoodstavce"/>
    <w:link w:val="Nadpis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styleId="Nadpis8Char" w:customStyle="1">
    <w:name w:val="Nadpis 8 Char"/>
    <w:basedOn w:val="Standardnpsmoodstavce"/>
    <w:link w:val="Nadpis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styleId="Nadpis9Char" w:customStyle="1">
    <w:name w:val="Nadpis 9 Char"/>
    <w:basedOn w:val="Standardnpsmoodstavce"/>
    <w:link w:val="Nadpis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Textvbloku">
    <w:name w:val="Block Text"/>
    <w:basedOn w:val="Zkladntext"/>
    <w:next w:val="Zkladntext"/>
    <w:uiPriority w:val="9"/>
    <w:unhideWhenUsed/>
    <w:qFormat/>
    <w:pPr>
      <w:spacing w:before="100" w:after="100"/>
      <w:ind w:left="480" w:right="480"/>
    </w:pPr>
  </w:style>
  <w:style w:type="paragraph" w:styleId="Textpoznpodarou">
    <w:name w:val="footnote text"/>
    <w:basedOn w:val="Normln"/>
    <w:uiPriority w:val="9"/>
    <w:unhideWhenUsed/>
    <w:qFormat/>
  </w:style>
  <w:style w:type="paragraph" w:styleId="FootnoteBlockText" w:customStyle="1">
    <w:name w:val="Footnote Block Text"/>
    <w:basedOn w:val="Textpoznpodarou"/>
    <w:next w:val="Textpoznpodarou"/>
    <w:uiPriority w:val="9"/>
    <w:unhideWhenUsed/>
    <w:qFormat/>
    <w:pPr>
      <w:spacing w:before="100" w:after="100"/>
      <w:ind w:left="480" w:right="480"/>
    </w:pPr>
  </w:style>
  <w:style w:type="table" w:styleId="Table" w:customStyle="1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color="auto" w:sz="0" w:space="0"/>
        </w:tcBorders>
        <w:vAlign w:val="bottom"/>
      </w:tcPr>
    </w:tblStylePr>
  </w:style>
  <w:style w:type="paragraph" w:styleId="DefinitionTerm" w:customStyle="1">
    <w:name w:val="Definition Term"/>
    <w:basedOn w:val="Normln"/>
    <w:next w:val="Definition"/>
    <w:pPr>
      <w:keepNext/>
      <w:keepLines/>
      <w:spacing w:after="0"/>
    </w:pPr>
    <w:rPr>
      <w:b/>
    </w:rPr>
  </w:style>
  <w:style w:type="paragraph" w:styleId="Definition" w:customStyle="1">
    <w:name w:val="Definition"/>
    <w:basedOn w:val="Normln"/>
  </w:style>
  <w:style w:type="paragraph" w:styleId="Titulek">
    <w:name w:val="caption"/>
    <w:basedOn w:val="Normln"/>
    <w:link w:val="TitulekChar"/>
    <w:pPr>
      <w:spacing w:after="120"/>
    </w:pPr>
    <w:rPr>
      <w:i/>
    </w:rPr>
  </w:style>
  <w:style w:type="paragraph" w:styleId="TableCaption" w:customStyle="1">
    <w:name w:val="Table Caption"/>
    <w:basedOn w:val="Titulek"/>
    <w:pPr>
      <w:keepNext/>
    </w:pPr>
  </w:style>
  <w:style w:type="paragraph" w:styleId="ImageCaption" w:customStyle="1">
    <w:name w:val="Image Caption"/>
    <w:basedOn w:val="Titulek"/>
  </w:style>
  <w:style w:type="paragraph" w:styleId="Figure" w:customStyle="1">
    <w:name w:val="Figure"/>
    <w:basedOn w:val="Normln"/>
  </w:style>
  <w:style w:type="paragraph" w:styleId="CaptionedFigure" w:customStyle="1">
    <w:name w:val="Captioned Figure"/>
    <w:basedOn w:val="Figure"/>
    <w:pPr>
      <w:keepNext/>
    </w:pPr>
  </w:style>
  <w:style w:type="character" w:styleId="TitulekChar" w:customStyle="1">
    <w:name w:val="Titulek Char"/>
    <w:basedOn w:val="Standardnpsmoodstavce"/>
    <w:link w:val="Titulek"/>
  </w:style>
  <w:style w:type="character" w:styleId="VerbatimChar" w:customStyle="1">
    <w:name w:val="Verbatim Char"/>
    <w:basedOn w:val="TitulekChar"/>
    <w:link w:val="SourceCode"/>
    <w:rPr>
      <w:rFonts w:ascii="Consolas" w:hAnsi="Consolas"/>
      <w:sz w:val="22"/>
    </w:rPr>
  </w:style>
  <w:style w:type="character" w:styleId="SectionNumber" w:customStyle="1">
    <w:name w:val="Section Number"/>
    <w:basedOn w:val="TitulekChar"/>
  </w:style>
  <w:style w:type="character" w:styleId="Znakapoznpodarou">
    <w:name w:val="footnote reference"/>
    <w:basedOn w:val="TitulekChar"/>
    <w:rPr>
      <w:vertAlign w:val="superscript"/>
    </w:rPr>
  </w:style>
  <w:style w:type="character" w:styleId="Hypertextovodkaz">
    <w:name w:val="Hyperlink"/>
    <w:basedOn w:val="TitulekChar"/>
    <w:rPr>
      <w:color w:val="156082" w:themeColor="accent1"/>
    </w:rPr>
  </w:style>
  <w:style w:type="paragraph" w:styleId="Nadpisobsahu">
    <w:name w:val="TOC Heading"/>
    <w:basedOn w:val="Nadpis1"/>
    <w:next w:val="Zkladntext"/>
    <w:uiPriority w:val="39"/>
    <w:unhideWhenUsed/>
    <w:qFormat/>
    <w:pPr>
      <w:spacing w:before="240" w:line="259" w:lineRule="auto"/>
      <w:outlineLvl w:val="9"/>
    </w:pPr>
  </w:style>
  <w:style w:type="paragraph" w:styleId="SourceCode" w:customStyle="1">
    <w:name w:val="Source Code"/>
    <w:basedOn w:val="Normln"/>
    <w:link w:val="VerbatimChar"/>
    <w:pPr>
      <w:wordWrap w:val="0"/>
    </w:pPr>
  </w:style>
  <w:style w:type="character" w:styleId="KeywordTok" w:customStyle="1">
    <w:name w:val="KeywordTok"/>
    <w:basedOn w:val="VerbatimChar"/>
    <w:rPr>
      <w:rFonts w:ascii="Consolas" w:hAnsi="Consolas"/>
      <w:b/>
      <w:color w:val="007020"/>
      <w:sz w:val="22"/>
    </w:rPr>
  </w:style>
  <w:style w:type="character" w:styleId="DataTypeTok" w:customStyle="1">
    <w:name w:val="DataTypeTok"/>
    <w:basedOn w:val="VerbatimChar"/>
    <w:rPr>
      <w:rFonts w:ascii="Consolas" w:hAnsi="Consolas"/>
      <w:color w:val="902000"/>
      <w:sz w:val="22"/>
    </w:rPr>
  </w:style>
  <w:style w:type="character" w:styleId="DecValTok" w:customStyle="1">
    <w:name w:val="DecValTok"/>
    <w:basedOn w:val="VerbatimChar"/>
    <w:rPr>
      <w:rFonts w:ascii="Consolas" w:hAnsi="Consolas"/>
      <w:color w:val="40A070"/>
      <w:sz w:val="22"/>
    </w:rPr>
  </w:style>
  <w:style w:type="character" w:styleId="BaseNTok" w:customStyle="1">
    <w:name w:val="BaseNTok"/>
    <w:basedOn w:val="VerbatimChar"/>
    <w:rPr>
      <w:rFonts w:ascii="Consolas" w:hAnsi="Consolas"/>
      <w:color w:val="40A070"/>
      <w:sz w:val="22"/>
    </w:rPr>
  </w:style>
  <w:style w:type="character" w:styleId="FloatTok" w:customStyle="1">
    <w:name w:val="FloatTok"/>
    <w:basedOn w:val="VerbatimChar"/>
    <w:rPr>
      <w:rFonts w:ascii="Consolas" w:hAnsi="Consolas"/>
      <w:color w:val="40A070"/>
      <w:sz w:val="22"/>
    </w:rPr>
  </w:style>
  <w:style w:type="character" w:styleId="ConstantTok" w:customStyle="1">
    <w:name w:val="ConstantTok"/>
    <w:basedOn w:val="VerbatimChar"/>
    <w:rPr>
      <w:rFonts w:ascii="Consolas" w:hAnsi="Consolas"/>
      <w:color w:val="880000"/>
      <w:sz w:val="22"/>
    </w:rPr>
  </w:style>
  <w:style w:type="character" w:styleId="CharTok" w:customStyle="1">
    <w:name w:val="CharTok"/>
    <w:basedOn w:val="VerbatimChar"/>
    <w:rPr>
      <w:rFonts w:ascii="Consolas" w:hAnsi="Consolas"/>
      <w:color w:val="4070A0"/>
      <w:sz w:val="22"/>
    </w:rPr>
  </w:style>
  <w:style w:type="character" w:styleId="SpecialCharTok" w:customStyle="1">
    <w:name w:val="SpecialCharTok"/>
    <w:basedOn w:val="VerbatimChar"/>
    <w:rPr>
      <w:rFonts w:ascii="Consolas" w:hAnsi="Consolas"/>
      <w:color w:val="4070A0"/>
      <w:sz w:val="22"/>
    </w:rPr>
  </w:style>
  <w:style w:type="character" w:styleId="StringTok" w:customStyle="1">
    <w:name w:val="StringTok"/>
    <w:basedOn w:val="VerbatimChar"/>
    <w:rPr>
      <w:rFonts w:ascii="Consolas" w:hAnsi="Consolas"/>
      <w:color w:val="4070A0"/>
      <w:sz w:val="22"/>
    </w:rPr>
  </w:style>
  <w:style w:type="character" w:styleId="VerbatimStringTok" w:customStyle="1">
    <w:name w:val="VerbatimStringTok"/>
    <w:basedOn w:val="VerbatimChar"/>
    <w:rPr>
      <w:rFonts w:ascii="Consolas" w:hAnsi="Consolas"/>
      <w:color w:val="4070A0"/>
      <w:sz w:val="22"/>
    </w:rPr>
  </w:style>
  <w:style w:type="character" w:styleId="SpecialStringTok" w:customStyle="1">
    <w:name w:val="SpecialStringTok"/>
    <w:basedOn w:val="VerbatimChar"/>
    <w:rPr>
      <w:rFonts w:ascii="Consolas" w:hAnsi="Consolas"/>
      <w:color w:val="BB6688"/>
      <w:sz w:val="22"/>
    </w:rPr>
  </w:style>
  <w:style w:type="character" w:styleId="ImportTok" w:customStyle="1">
    <w:name w:val="ImportTok"/>
    <w:basedOn w:val="VerbatimChar"/>
    <w:rPr>
      <w:rFonts w:ascii="Consolas" w:hAnsi="Consolas"/>
      <w:b/>
      <w:color w:val="008000"/>
      <w:sz w:val="22"/>
    </w:rPr>
  </w:style>
  <w:style w:type="character" w:styleId="CommentTok" w:customStyle="1">
    <w:name w:val="CommentTok"/>
    <w:basedOn w:val="VerbatimChar"/>
    <w:rPr>
      <w:rFonts w:ascii="Consolas" w:hAnsi="Consolas"/>
      <w:i/>
      <w:color w:val="60A0B0"/>
      <w:sz w:val="22"/>
    </w:rPr>
  </w:style>
  <w:style w:type="character" w:styleId="DocumentationTok" w:customStyle="1">
    <w:name w:val="DocumentationTok"/>
    <w:basedOn w:val="VerbatimChar"/>
    <w:rPr>
      <w:rFonts w:ascii="Consolas" w:hAnsi="Consolas"/>
      <w:i/>
      <w:color w:val="BA2121"/>
      <w:sz w:val="22"/>
    </w:rPr>
  </w:style>
  <w:style w:type="character" w:styleId="AnnotationTok" w:customStyle="1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styleId="CommentVarTok" w:customStyle="1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styleId="OtherTok" w:customStyle="1">
    <w:name w:val="OtherTok"/>
    <w:basedOn w:val="VerbatimChar"/>
    <w:rPr>
      <w:rFonts w:ascii="Consolas" w:hAnsi="Consolas"/>
      <w:color w:val="007020"/>
      <w:sz w:val="22"/>
    </w:rPr>
  </w:style>
  <w:style w:type="character" w:styleId="FunctionTok" w:customStyle="1">
    <w:name w:val="FunctionTok"/>
    <w:basedOn w:val="VerbatimChar"/>
    <w:rPr>
      <w:rFonts w:ascii="Consolas" w:hAnsi="Consolas"/>
      <w:color w:val="06287E"/>
      <w:sz w:val="22"/>
    </w:rPr>
  </w:style>
  <w:style w:type="character" w:styleId="VariableTok" w:customStyle="1">
    <w:name w:val="VariableTok"/>
    <w:basedOn w:val="VerbatimChar"/>
    <w:rPr>
      <w:rFonts w:ascii="Consolas" w:hAnsi="Consolas"/>
      <w:color w:val="19177C"/>
      <w:sz w:val="22"/>
    </w:rPr>
  </w:style>
  <w:style w:type="character" w:styleId="ControlFlowTok" w:customStyle="1">
    <w:name w:val="ControlFlowTok"/>
    <w:basedOn w:val="VerbatimChar"/>
    <w:rPr>
      <w:rFonts w:ascii="Consolas" w:hAnsi="Consolas"/>
      <w:b/>
      <w:color w:val="007020"/>
      <w:sz w:val="22"/>
    </w:rPr>
  </w:style>
  <w:style w:type="character" w:styleId="OperatorTok" w:customStyle="1">
    <w:name w:val="OperatorTok"/>
    <w:basedOn w:val="VerbatimChar"/>
    <w:rPr>
      <w:rFonts w:ascii="Consolas" w:hAnsi="Consolas"/>
      <w:color w:val="666666"/>
      <w:sz w:val="22"/>
    </w:rPr>
  </w:style>
  <w:style w:type="character" w:styleId="BuiltInTok" w:customStyle="1">
    <w:name w:val="BuiltInTok"/>
    <w:basedOn w:val="VerbatimChar"/>
    <w:rPr>
      <w:rFonts w:ascii="Consolas" w:hAnsi="Consolas"/>
      <w:color w:val="008000"/>
      <w:sz w:val="22"/>
    </w:rPr>
  </w:style>
  <w:style w:type="character" w:styleId="ExtensionTok" w:customStyle="1">
    <w:name w:val="ExtensionTok"/>
    <w:basedOn w:val="VerbatimChar"/>
    <w:rPr>
      <w:rFonts w:ascii="Consolas" w:hAnsi="Consolas"/>
      <w:sz w:val="22"/>
    </w:rPr>
  </w:style>
  <w:style w:type="character" w:styleId="PreprocessorTok" w:customStyle="1">
    <w:name w:val="PreprocessorTok"/>
    <w:basedOn w:val="VerbatimChar"/>
    <w:rPr>
      <w:rFonts w:ascii="Consolas" w:hAnsi="Consolas"/>
      <w:color w:val="BC7A00"/>
      <w:sz w:val="22"/>
    </w:rPr>
  </w:style>
  <w:style w:type="character" w:styleId="AttributeTok" w:customStyle="1">
    <w:name w:val="AttributeTok"/>
    <w:basedOn w:val="VerbatimChar"/>
    <w:rPr>
      <w:rFonts w:ascii="Consolas" w:hAnsi="Consolas"/>
      <w:color w:val="7D9029"/>
      <w:sz w:val="22"/>
    </w:rPr>
  </w:style>
  <w:style w:type="character" w:styleId="RegionMarkerTok" w:customStyle="1">
    <w:name w:val="RegionMarkerTok"/>
    <w:basedOn w:val="VerbatimChar"/>
    <w:rPr>
      <w:rFonts w:ascii="Consolas" w:hAnsi="Consolas"/>
      <w:sz w:val="22"/>
    </w:rPr>
  </w:style>
  <w:style w:type="character" w:styleId="InformationTok" w:customStyle="1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styleId="WarningTok" w:customStyle="1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styleId="AlertTok" w:customStyle="1">
    <w:name w:val="AlertTok"/>
    <w:basedOn w:val="VerbatimChar"/>
    <w:rPr>
      <w:rFonts w:ascii="Consolas" w:hAnsi="Consolas"/>
      <w:b/>
      <w:color w:val="FF0000"/>
      <w:sz w:val="22"/>
    </w:rPr>
  </w:style>
  <w:style w:type="character" w:styleId="ErrorTok" w:customStyle="1">
    <w:name w:val="ErrorTok"/>
    <w:basedOn w:val="VerbatimChar"/>
    <w:rPr>
      <w:rFonts w:ascii="Consolas" w:hAnsi="Consolas"/>
      <w:b/>
      <w:color w:val="FF0000"/>
      <w:sz w:val="22"/>
    </w:rPr>
  </w:style>
  <w:style w:type="character" w:styleId="NormalTok" w:customStyle="1">
    <w:name w:val="NormalTok"/>
    <w:basedOn w:val="VerbatimChar"/>
    <w:rPr>
      <w:rFonts w:ascii="Consolas" w:hAnsi="Consola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Jana Kubicová</dc:creator>
  <keywords/>
  <lastModifiedBy>Jiřina Poláková</lastModifiedBy>
  <revision>4</revision>
  <dcterms:created xsi:type="dcterms:W3CDTF">2026-09-08T11:07:00.0000000Z</dcterms:created>
  <dcterms:modified xsi:type="dcterms:W3CDTF">2026-09-08T11:29:45.1728108Z</dcterms:modified>
</coreProperties>
</file>